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43" w:rsidRDefault="00721B43" w:rsidP="00721B43">
      <w:pPr>
        <w:widowControl/>
        <w:wordWrap w:val="0"/>
        <w:spacing w:line="520" w:lineRule="exact"/>
        <w:jc w:val="center"/>
        <w:rPr>
          <w:rFonts w:ascii="宋体" w:hAnsi="宋体" w:cs="宋体"/>
          <w:color w:val="000000"/>
          <w:kern w:val="0"/>
          <w:sz w:val="36"/>
          <w:szCs w:val="36"/>
          <w:u w:val="single"/>
          <w:lang w:val="zh-CN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  <w:lang w:val="zh-CN"/>
        </w:rPr>
        <w:t>（单位）岗位设置方案</w:t>
      </w:r>
    </w:p>
    <w:p w:rsidR="00721B43" w:rsidRDefault="00721B43" w:rsidP="00721B43">
      <w:pPr>
        <w:widowControl/>
        <w:wordWrap w:val="0"/>
        <w:spacing w:line="520" w:lineRule="exact"/>
        <w:jc w:val="center"/>
        <w:rPr>
          <w:rFonts w:ascii="宋体" w:hAnsi="宋体" w:cs="宋体"/>
          <w:color w:val="000000"/>
          <w:kern w:val="0"/>
          <w:sz w:val="36"/>
          <w:szCs w:val="36"/>
          <w:u w:val="single"/>
          <w:lang w:val="zh-CN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  <w:u w:val="single"/>
          <w:lang w:val="zh-CN"/>
        </w:rPr>
        <w:t>（参考文本）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仿宋_GB2312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为深化事业单位人事制度改革，建立健全事业单位岗位设置管理制度，实现事业单位人事管理的科学化、规范化和制度化，根据省委办公厅、省政府办公厅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《关于印发〈浙江省事业单位岗位设置管理实施办法（试行）〉的通知》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（浙委办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〔2009〕138号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）和《关于事业单位岗位设置管理有关问题的处理意见》（浙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人社发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[2010]37号）等有关文件精神，结合单位实际，制定本方案。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黑体" w:cs="宋体"/>
          <w:color w:val="000066"/>
          <w:kern w:val="0"/>
          <w:sz w:val="28"/>
          <w:szCs w:val="28"/>
          <w:lang w:val="zh-CN"/>
        </w:rPr>
      </w:pPr>
      <w:r>
        <w:rPr>
          <w:rFonts w:ascii="仿宋_GB2312" w:eastAsia="仿宋_GB2312" w:hAnsi="黑体" w:cs="宋体" w:hint="eastAsia"/>
          <w:color w:val="000000"/>
          <w:kern w:val="0"/>
          <w:sz w:val="28"/>
          <w:szCs w:val="28"/>
          <w:lang w:val="zh-CN"/>
        </w:rPr>
        <w:t>一、单位基本情况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仿宋_GB2312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（一）单位机构编制情况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Arial" w:cs="宋体"/>
          <w:color w:val="000066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主要职责、职能和任务，单位规格、类别、经费形式，编制数，其中管理人员X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，专业技术人员X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，工勤技能人员X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。内设机构X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，名称分别是：XXX、XXX……。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仿宋_GB2312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（二）正式在册人员情况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仿宋_GB2312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实有人数X人。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Arial" w:cs="宋体"/>
          <w:color w:val="000066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其中管理人员X人（单位领导正职X人、副职X人；内设机构领导正职X人、副职X人；其他管理人员X人）。管理人员兼任专业技术人员X人。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仿宋_GB2312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专业技术人员X人（正高级X人，聘任X人；副高级X人，聘任X人；中级X人，聘任X人；初级X人，聘任X人）。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仿宋_GB2312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工勤技能人员X人（高级技师X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，技师X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，高级工X人，中级工X人，初级工X人，普通工X人）。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仿宋_GB2312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（三）主体岗位情况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仿宋_GB2312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主体岗位为（专业技术岗位、管理岗位或工勤技能岗位），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占岗位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总量的X%。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仿宋_GB2312" w:cs="宋体"/>
          <w:b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b/>
          <w:color w:val="000000"/>
          <w:kern w:val="0"/>
          <w:sz w:val="28"/>
          <w:szCs w:val="28"/>
          <w:lang w:val="zh-CN"/>
        </w:rPr>
        <w:t>二、拟设</w:t>
      </w:r>
      <w:proofErr w:type="gramStart"/>
      <w:r>
        <w:rPr>
          <w:rFonts w:ascii="仿宋_GB2312" w:eastAsia="仿宋_GB2312" w:hAnsi="仿宋_GB2312" w:cs="宋体" w:hint="eastAsia"/>
          <w:b/>
          <w:color w:val="000000"/>
          <w:kern w:val="0"/>
          <w:sz w:val="28"/>
          <w:szCs w:val="28"/>
          <w:lang w:val="zh-CN"/>
        </w:rPr>
        <w:t>置岗位</w:t>
      </w:r>
      <w:proofErr w:type="gramEnd"/>
      <w:r>
        <w:rPr>
          <w:rFonts w:ascii="仿宋_GB2312" w:eastAsia="仿宋_GB2312" w:hAnsi="仿宋_GB2312" w:cs="宋体" w:hint="eastAsia"/>
          <w:b/>
          <w:color w:val="000000"/>
          <w:kern w:val="0"/>
          <w:sz w:val="28"/>
          <w:szCs w:val="28"/>
          <w:lang w:val="zh-CN"/>
        </w:rPr>
        <w:t>情况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仿宋_GB2312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lastRenderedPageBreak/>
        <w:t>（一）岗位总量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Arial" w:cs="宋体"/>
          <w:color w:val="000066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本单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位拟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设置岗位总量XX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，其中管理岗位X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，专业技术岗位X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，工勤技能岗位X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。主体岗位是XX岗位，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占岗位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总量的XX%；其他两类岗位比例分别是X岗位占X%、X岗位占X%。专业技术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主系列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是XX系列，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主系列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专业技术岗位设置数是X,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占专业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技术岗位设置总量的XX%。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Arial" w:cs="宋体"/>
          <w:color w:val="565656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（二）管理岗位的名称、等级和数量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Arial" w:cs="宋体"/>
          <w:color w:val="000066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总数X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占单位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岗位总量的X%。其中三级X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，四级X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，五级X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，六级X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，七级X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，八级X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，九级X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，十级X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。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Arial" w:cs="宋体"/>
          <w:color w:val="000066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1.单位领导岗位X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。其中：X级职员X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，名称分别是XXX、……；Y级职员Y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，名称分别是YYY、……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Arial" w:cs="宋体"/>
          <w:color w:val="000066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2.内设机构领导岗位X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。其中：X级职员X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，名称分别是XXX、……；Y级职员Y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，名称分别是YYY、……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Arial" w:cs="宋体"/>
          <w:color w:val="000066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3.其他管理岗位X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。其中：X级职员X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，Y级职员Y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，……。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Arial" w:cs="宋体"/>
          <w:color w:val="000066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（三）专业技术岗位等级、数量及结构比例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Arial" w:cs="宋体"/>
          <w:color w:val="000066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1.高级专业技术岗位X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占专业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技术岗位比例X%。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Arial" w:cs="宋体"/>
          <w:color w:val="000066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（1）正高级岗位X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占专业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技术岗位比例X%。其中：三级岗位X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占正高级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岗位比例X%；四级岗位X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占正高级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岗位比例X%。三级、四级岗位之间的比例为Y％：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Z</w:t>
      </w: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％。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Arial" w:cs="宋体"/>
          <w:color w:val="000066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（2）副高级岗位X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占专业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技术岗位比例X%。其中：五级岗位X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，占副高级岗位比例X%；六级岗位X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，占副高级岗位比例X%；七级岗位X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，占副高级岗位比例X%。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Arial" w:cs="宋体"/>
          <w:color w:val="000066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2.中级岗位X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占专业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技术岗位比例X%。其中：八级岗位X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，占中级岗位比例X%；九级岗位X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，占中级岗位比例X%；十级岗位X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，占中级岗位比例X%。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Arial" w:cs="宋体"/>
          <w:color w:val="000066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lastRenderedPageBreak/>
        <w:t>3.初级岗位X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占专业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技术岗位比例X%。其中：十一级岗位X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，占初级岗位比例X%；十二级岗位X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，占初级岗位比例X%；十三级岗位X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，占初级岗位比例X%。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Arial" w:cs="宋体"/>
          <w:color w:val="000066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（四）工勤技能岗位等级、数量及结构比例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Arial" w:cs="宋体"/>
          <w:color w:val="000066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工勤技能岗位X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占单位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岗位总量的X%。其中：技术工一级X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，技术工二级X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，一级、二级岗位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总量占工勤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技能岗位总量比例X%；技术工三级X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，一级、二级、三级岗位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总量占工勤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技能岗位总量比例X%；技术工四级X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；技术工五级X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。普通工岗位X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。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仿宋_GB2312" w:cs="宋体"/>
          <w:b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b/>
          <w:color w:val="000000"/>
          <w:kern w:val="0"/>
          <w:sz w:val="28"/>
          <w:szCs w:val="28"/>
          <w:lang w:val="zh-CN"/>
        </w:rPr>
        <w:t>三、其他需要说明的问题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仿宋_GB2312" w:cs="宋体"/>
          <w:b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（一）设立岗位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设置管理领导机构和工作机构情况</w:t>
      </w:r>
    </w:p>
    <w:p w:rsidR="00721B43" w:rsidRDefault="00721B43" w:rsidP="00721B43">
      <w:pPr>
        <w:widowControl/>
        <w:wordWrap w:val="0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仿宋_GB2312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（二）岗位设置方案经单位负责人集体讨论情况</w:t>
      </w:r>
    </w:p>
    <w:p w:rsidR="00721B43" w:rsidRDefault="00721B43" w:rsidP="00721B43">
      <w:pPr>
        <w:widowControl/>
        <w:wordWrap w:val="0"/>
        <w:spacing w:line="520" w:lineRule="exact"/>
        <w:jc w:val="left"/>
        <w:rPr>
          <w:rFonts w:ascii="仿宋_GB2312" w:eastAsia="仿宋_GB2312" w:hAnsi="仿宋_GB2312" w:cs="宋体"/>
          <w:color w:val="000000"/>
          <w:kern w:val="0"/>
          <w:sz w:val="28"/>
          <w:szCs w:val="28"/>
          <w:lang w:val="zh-CN"/>
        </w:rPr>
      </w:pPr>
    </w:p>
    <w:p w:rsidR="00721B43" w:rsidRDefault="00721B43" w:rsidP="00721B43">
      <w:pPr>
        <w:widowControl/>
        <w:wordWrap w:val="0"/>
        <w:spacing w:line="520" w:lineRule="exact"/>
        <w:jc w:val="left"/>
        <w:rPr>
          <w:rFonts w:ascii="仿宋_GB2312" w:eastAsia="仿宋_GB2312" w:hAnsi="仿宋_GB2312" w:cs="宋体"/>
          <w:color w:val="000000"/>
          <w:kern w:val="0"/>
          <w:sz w:val="28"/>
          <w:szCs w:val="28"/>
          <w:lang w:val="zh-CN"/>
        </w:rPr>
      </w:pPr>
    </w:p>
    <w:p w:rsidR="00721B43" w:rsidRDefault="00721B43" w:rsidP="00721B43">
      <w:pPr>
        <w:widowControl/>
        <w:wordWrap w:val="0"/>
        <w:spacing w:line="520" w:lineRule="exact"/>
        <w:jc w:val="left"/>
        <w:rPr>
          <w:rFonts w:ascii="仿宋_GB2312" w:eastAsia="仿宋_GB2312" w:hAnsi="仿宋_GB2312" w:cs="宋体"/>
          <w:color w:val="000000"/>
          <w:kern w:val="0"/>
          <w:sz w:val="28"/>
          <w:szCs w:val="28"/>
          <w:lang w:val="zh-CN"/>
        </w:rPr>
      </w:pPr>
    </w:p>
    <w:p w:rsidR="00721B43" w:rsidRDefault="00721B43" w:rsidP="00721B43">
      <w:pPr>
        <w:widowControl/>
        <w:wordWrap w:val="0"/>
        <w:spacing w:line="520" w:lineRule="exact"/>
        <w:jc w:val="left"/>
        <w:rPr>
          <w:rFonts w:ascii="仿宋_GB2312" w:eastAsia="仿宋_GB2312" w:hAnsi="仿宋_GB2312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附件：</w:t>
      </w:r>
    </w:p>
    <w:p w:rsidR="00721B43" w:rsidRDefault="00721B43" w:rsidP="00721B43">
      <w:pPr>
        <w:widowControl/>
        <w:wordWrap w:val="0"/>
        <w:spacing w:line="520" w:lineRule="exact"/>
        <w:jc w:val="left"/>
        <w:rPr>
          <w:rFonts w:ascii="仿宋_GB2312" w:eastAsia="仿宋_GB2312" w:hAnsi="仿宋_GB2312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1、《事业单位基本情况表》；</w:t>
      </w:r>
    </w:p>
    <w:p w:rsidR="00721B43" w:rsidRDefault="00721B43" w:rsidP="00721B43">
      <w:pPr>
        <w:widowControl/>
        <w:wordWrap w:val="0"/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2、</w:t>
      </w:r>
      <w:r>
        <w:rPr>
          <w:rFonts w:ascii="仿宋_GB2312" w:eastAsia="仿宋_GB2312" w:hint="eastAsia"/>
          <w:sz w:val="28"/>
          <w:szCs w:val="28"/>
        </w:rPr>
        <w:t>《舟山市事业单位岗位设置情况一览表》；</w:t>
      </w:r>
    </w:p>
    <w:p w:rsidR="00721B43" w:rsidRDefault="00721B43" w:rsidP="00721B43">
      <w:pPr>
        <w:widowControl/>
        <w:wordWrap w:val="0"/>
        <w:spacing w:line="520" w:lineRule="exact"/>
        <w:jc w:val="left"/>
        <w:rPr>
          <w:rFonts w:ascii="仿宋_GB2312" w:eastAsia="仿宋_GB2312" w:hAnsi="仿宋_GB2312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int="eastAsia"/>
          <w:sz w:val="28"/>
          <w:szCs w:val="28"/>
        </w:rPr>
        <w:t>3、</w:t>
      </w: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《事业单位岗位设置审核表》；</w:t>
      </w:r>
    </w:p>
    <w:p w:rsidR="00721B43" w:rsidRDefault="00721B43" w:rsidP="00721B43">
      <w:pPr>
        <w:widowControl/>
        <w:wordWrap w:val="0"/>
        <w:spacing w:line="520" w:lineRule="exact"/>
        <w:jc w:val="left"/>
        <w:rPr>
          <w:rFonts w:ascii="仿宋_GB2312" w:eastAsia="仿宋_GB2312" w:hAnsi="仿宋_GB2312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4、机构编制部门相关文件；</w:t>
      </w:r>
    </w:p>
    <w:p w:rsidR="00721B43" w:rsidRDefault="00721B43" w:rsidP="00721B43">
      <w:pPr>
        <w:widowControl/>
        <w:wordWrap w:val="0"/>
        <w:spacing w:line="520" w:lineRule="exact"/>
        <w:jc w:val="left"/>
        <w:rPr>
          <w:rFonts w:ascii="仿宋_GB2312" w:eastAsia="仿宋_GB2312" w:hAnsi="仿宋_GB2312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  <w:lang w:val="zh-CN"/>
        </w:rPr>
        <w:t>5、单位负责人集体讨论记录</w:t>
      </w:r>
    </w:p>
    <w:p w:rsidR="00721B43" w:rsidRDefault="00721B43" w:rsidP="00721B43">
      <w:pPr>
        <w:widowControl/>
        <w:wordWrap w:val="0"/>
        <w:snapToGrid w:val="0"/>
        <w:spacing w:line="520" w:lineRule="exact"/>
        <w:ind w:firstLine="567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（公章）</w:t>
      </w:r>
    </w:p>
    <w:p w:rsidR="00721B43" w:rsidRDefault="00721B43" w:rsidP="00721B43">
      <w:pPr>
        <w:widowControl/>
        <w:wordWrap w:val="0"/>
        <w:snapToGrid w:val="0"/>
        <w:spacing w:line="520" w:lineRule="exact"/>
        <w:ind w:firstLine="567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年   月   日</w:t>
      </w:r>
    </w:p>
    <w:p w:rsidR="00721B43" w:rsidRDefault="00721B43" w:rsidP="00721B43">
      <w:pPr>
        <w:widowControl/>
        <w:shd w:val="clear" w:color="auto" w:fill="FFFFFF"/>
      </w:pPr>
    </w:p>
    <w:p w:rsidR="00721B43" w:rsidRDefault="00721B43" w:rsidP="00721B43">
      <w:pPr>
        <w:widowControl/>
        <w:shd w:val="clear" w:color="auto" w:fill="FFFFFF"/>
      </w:pPr>
    </w:p>
    <w:p w:rsidR="00721B43" w:rsidRDefault="00721B43" w:rsidP="00721B43">
      <w:pPr>
        <w:widowControl/>
        <w:shd w:val="clear" w:color="auto" w:fill="FFFFFF"/>
      </w:pPr>
    </w:p>
    <w:p w:rsidR="00721B43" w:rsidRDefault="00721B43" w:rsidP="00721B43">
      <w:pPr>
        <w:widowControl/>
        <w:shd w:val="clear" w:color="auto" w:fill="FFFFFF"/>
      </w:pPr>
    </w:p>
    <w:p w:rsidR="00721B43" w:rsidRDefault="00721B43" w:rsidP="00721B43">
      <w:pPr>
        <w:widowControl/>
        <w:shd w:val="clear" w:color="auto" w:fill="FFFFFF"/>
      </w:pPr>
    </w:p>
    <w:p w:rsidR="008F11C3" w:rsidRDefault="00721B43"/>
    <w:sectPr w:rsidR="008F11C3" w:rsidSect="00627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1B43"/>
    <w:rsid w:val="006271BF"/>
    <w:rsid w:val="00721B43"/>
    <w:rsid w:val="00C06A7D"/>
    <w:rsid w:val="00F1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1</cp:revision>
  <dcterms:created xsi:type="dcterms:W3CDTF">2018-05-09T06:47:00Z</dcterms:created>
  <dcterms:modified xsi:type="dcterms:W3CDTF">2018-05-09T06:48:00Z</dcterms:modified>
</cp:coreProperties>
</file>